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C9FA" w14:textId="77777777" w:rsidR="00C46EEA" w:rsidRPr="00F21359" w:rsidRDefault="00C46EEA">
      <w:pPr>
        <w:rPr>
          <w:b/>
          <w:bCs/>
        </w:rPr>
      </w:pPr>
      <w:r w:rsidRPr="00F21359">
        <w:rPr>
          <w:b/>
          <w:bCs/>
        </w:rPr>
        <w:t>NS</w:t>
      </w:r>
      <w:r w:rsidR="00C51386" w:rsidRPr="00F21359">
        <w:rPr>
          <w:b/>
          <w:bCs/>
        </w:rPr>
        <w:t>K</w:t>
      </w:r>
      <w:r w:rsidRPr="00F21359">
        <w:rPr>
          <w:b/>
          <w:bCs/>
        </w:rPr>
        <w:t xml:space="preserve"> avd</w:t>
      </w:r>
      <w:r w:rsidR="00F21359">
        <w:rPr>
          <w:b/>
          <w:bCs/>
        </w:rPr>
        <w:t>.</w:t>
      </w:r>
      <w:r w:rsidRPr="00F21359">
        <w:rPr>
          <w:b/>
          <w:bCs/>
        </w:rPr>
        <w:t xml:space="preserve"> Agder </w:t>
      </w:r>
      <w:r w:rsidR="00C33DEB">
        <w:rPr>
          <w:b/>
          <w:bCs/>
        </w:rPr>
        <w:t xml:space="preserve">har behandlet saken om lånesøknad fra NKK 26.april og 4.mai </w:t>
      </w:r>
      <w:r w:rsidR="005C4027" w:rsidRPr="00F21359">
        <w:rPr>
          <w:b/>
          <w:bCs/>
        </w:rPr>
        <w:t>2020</w:t>
      </w:r>
    </w:p>
    <w:p w14:paraId="2A77342B" w14:textId="77777777" w:rsidR="005C4027" w:rsidRDefault="00C33DEB" w:rsidP="005C4027">
      <w:r>
        <w:t>NSK avd</w:t>
      </w:r>
      <w:r w:rsidR="00610880">
        <w:t>.</w:t>
      </w:r>
      <w:r>
        <w:t xml:space="preserve"> Agder har via hovedstyret fått mailen hvor </w:t>
      </w:r>
      <w:r w:rsidR="00610880">
        <w:t xml:space="preserve">NKK søker om å få låne 10 MNOK av klubber og forbund. Styret har sendt spørsmål og kommentarer til hovedstyret i fm deres behandling av saken. </w:t>
      </w:r>
    </w:p>
    <w:p w14:paraId="3A191FE0" w14:textId="77777777" w:rsidR="00610880" w:rsidRDefault="00610880" w:rsidP="005C4027">
      <w:r>
        <w:t>Hovedstyret har bedt avdelingenes styrer om å svare på følgende:</w:t>
      </w:r>
    </w:p>
    <w:p w14:paraId="70E8AE70" w14:textId="77777777" w:rsidR="00170937" w:rsidRPr="0023419A" w:rsidRDefault="005C4027" w:rsidP="00170937">
      <w:pPr>
        <w:pStyle w:val="Listeavsnitt"/>
        <w:rPr>
          <w:b/>
          <w:bCs/>
          <w:u w:val="single"/>
        </w:rPr>
      </w:pPr>
      <w:r>
        <w:t>Viser til mail hvor NKK ber om å låne 10 MNOK av klubber m.m.</w:t>
      </w:r>
      <w:r w:rsidR="00D31C1F">
        <w:t xml:space="preserve"> og </w:t>
      </w:r>
      <w:r w:rsidR="00C51386">
        <w:t xml:space="preserve">mail fra </w:t>
      </w:r>
      <w:r w:rsidR="00D31C1F">
        <w:t>H</w:t>
      </w:r>
      <w:r w:rsidR="00C51386">
        <w:t xml:space="preserve">ovedstyret, hvor det heter om </w:t>
      </w:r>
      <w:r w:rsidR="00170937" w:rsidRPr="0023419A">
        <w:rPr>
          <w:b/>
          <w:bCs/>
          <w:u w:val="single"/>
        </w:rPr>
        <w:t>Avdelingens oppgave:</w:t>
      </w:r>
    </w:p>
    <w:p w14:paraId="2978E544" w14:textId="77777777" w:rsidR="00170937" w:rsidRDefault="00170937" w:rsidP="00170937">
      <w:pPr>
        <w:pStyle w:val="Listeavsnitt"/>
      </w:pPr>
      <w:r>
        <w:t>Tidsfrist: 10.mai 2020</w:t>
      </w:r>
    </w:p>
    <w:p w14:paraId="1E002ECF" w14:textId="77777777" w:rsidR="00170937" w:rsidRDefault="00170937" w:rsidP="00170937">
      <w:pPr>
        <w:pStyle w:val="Listeavsnitt"/>
      </w:pPr>
      <w:r>
        <w:t>Gjennomføre styremøte og fatte følgende vedtak:</w:t>
      </w:r>
    </w:p>
    <w:p w14:paraId="08106B28" w14:textId="77777777" w:rsidR="00170937" w:rsidRPr="00530648" w:rsidRDefault="00170937" w:rsidP="00170937">
      <w:pPr>
        <w:pStyle w:val="Listeavsnitt"/>
      </w:pPr>
    </w:p>
    <w:p w14:paraId="78EB9A98" w14:textId="77777777" w:rsidR="00170937" w:rsidRDefault="00170937" w:rsidP="00170937">
      <w:pPr>
        <w:pStyle w:val="Listeavsnitt"/>
        <w:numPr>
          <w:ilvl w:val="0"/>
          <w:numId w:val="2"/>
        </w:numPr>
      </w:pPr>
      <w:r>
        <w:t>Ja/nei til NSK-lån til NKK</w:t>
      </w:r>
    </w:p>
    <w:p w14:paraId="0196BAD9" w14:textId="77777777" w:rsidR="00170937" w:rsidRDefault="00170937" w:rsidP="00170937">
      <w:pPr>
        <w:pStyle w:val="Listeavsnitt"/>
        <w:numPr>
          <w:ilvl w:val="0"/>
          <w:numId w:val="2"/>
        </w:numPr>
      </w:pPr>
      <w:r>
        <w:t xml:space="preserve">Ja/nei til at avdelingen deltar med et beløp – foreslått kr 10 000. </w:t>
      </w:r>
    </w:p>
    <w:p w14:paraId="0E8AD39A" w14:textId="77777777" w:rsidR="00170937" w:rsidRDefault="00170937" w:rsidP="00170937">
      <w:pPr>
        <w:pStyle w:val="Listeavsnitt"/>
        <w:numPr>
          <w:ilvl w:val="0"/>
          <w:numId w:val="2"/>
        </w:numPr>
      </w:pPr>
      <w:r>
        <w:t>Bør lånesøknaden behandles i ekstraordinært årsmøte?</w:t>
      </w:r>
    </w:p>
    <w:p w14:paraId="7EE47A55" w14:textId="77777777" w:rsidR="00170937" w:rsidRDefault="00170937" w:rsidP="00170937">
      <w:pPr>
        <w:pStyle w:val="Listeavsnitt"/>
        <w:ind w:left="1080"/>
      </w:pPr>
    </w:p>
    <w:p w14:paraId="1E360DD9" w14:textId="77777777" w:rsidR="00610880" w:rsidRDefault="00610880" w:rsidP="00610880">
      <w:r>
        <w:t xml:space="preserve">Styret i avd. Agder vurderte saken slik: </w:t>
      </w:r>
    </w:p>
    <w:p w14:paraId="1ABDFC8D" w14:textId="77777777" w:rsidR="00C51386" w:rsidRDefault="00C51386" w:rsidP="00610880">
      <w:r>
        <w:t xml:space="preserve">I lovene til NSK står det følgende om avdelingsstyret sitt ansvar: </w:t>
      </w:r>
    </w:p>
    <w:p w14:paraId="058E61FA" w14:textId="77777777" w:rsidR="00F73A23" w:rsidRPr="00C51386" w:rsidRDefault="00F73A23" w:rsidP="00610880">
      <w:pPr>
        <w:pStyle w:val="Listeavsnitt"/>
        <w:ind w:left="708"/>
        <w:rPr>
          <w:i/>
          <w:iCs/>
        </w:rPr>
      </w:pPr>
      <w:r w:rsidRPr="00C51386">
        <w:rPr>
          <w:i/>
          <w:iCs/>
        </w:rPr>
        <w:t>Avdelingsstyret leder avdelingens daglige drift i samsvar med klubbens formål, (Jfr. §1-1 og §1- 2), og treffer beslutninger i alle saker som ikke tilligger avdelingens årsmøte, Hovedstyret eller Representantskapet.</w:t>
      </w:r>
    </w:p>
    <w:p w14:paraId="42516280" w14:textId="77777777" w:rsidR="00C51386" w:rsidRDefault="00C51386" w:rsidP="00610880">
      <w:pPr>
        <w:pStyle w:val="Listeavsnitt"/>
        <w:ind w:left="12"/>
      </w:pPr>
    </w:p>
    <w:p w14:paraId="473CA88F" w14:textId="77777777" w:rsidR="00C51386" w:rsidRPr="00C51386" w:rsidRDefault="00C51386" w:rsidP="00610880">
      <w:pPr>
        <w:pStyle w:val="Listeavsnitt"/>
        <w:ind w:left="708"/>
        <w:rPr>
          <w:i/>
          <w:iCs/>
        </w:rPr>
      </w:pPr>
      <w:r w:rsidRPr="00C51386">
        <w:rPr>
          <w:i/>
          <w:iCs/>
        </w:rPr>
        <w:t>I tillegg til ansvaret for avdelingens daglige drift, skal avdelingsstyret søke å koordinere sine aktiviteter med andre klubber via sin NKK-region.</w:t>
      </w:r>
    </w:p>
    <w:p w14:paraId="7D1B4A8A" w14:textId="77777777" w:rsidR="00EE7343" w:rsidRDefault="00C51386" w:rsidP="00610880">
      <w:r>
        <w:t xml:space="preserve">Styret tolker at henvendelsen fra NKK om å låne ut avdelingens penger ikke </w:t>
      </w:r>
      <w:r w:rsidR="00610880">
        <w:t xml:space="preserve">til å være </w:t>
      </w:r>
      <w:r>
        <w:t xml:space="preserve">«daglig drift». Styret mener derfor at dette må behandles av </w:t>
      </w:r>
      <w:r w:rsidR="00770C1F">
        <w:t xml:space="preserve">avdelingens </w:t>
      </w:r>
      <w:r>
        <w:t xml:space="preserve">årsmøte. </w:t>
      </w:r>
      <w:r w:rsidR="00F73A23">
        <w:t xml:space="preserve">Det er i motsetning til mail fra </w:t>
      </w:r>
      <w:r w:rsidR="00EE7343">
        <w:t xml:space="preserve">Cecile Holgersen og </w:t>
      </w:r>
      <w:r w:rsidR="00F73A23">
        <w:t xml:space="preserve">Hilde </w:t>
      </w:r>
      <w:r w:rsidR="00EE7343">
        <w:t>Engeland</w:t>
      </w:r>
      <w:r w:rsidR="00F73A23">
        <w:t xml:space="preserve"> i NKK </w:t>
      </w:r>
      <w:r w:rsidR="00EE7343">
        <w:t xml:space="preserve">26.4.20 </w:t>
      </w:r>
      <w:r w:rsidR="00F73A23">
        <w:t>hvor det fremkommer at styret har slik fullmakt.</w:t>
      </w:r>
    </w:p>
    <w:p w14:paraId="1B07931C" w14:textId="77777777" w:rsidR="00EE7343" w:rsidRDefault="00EE7343" w:rsidP="00610880">
      <w:pPr>
        <w:spacing w:after="0"/>
      </w:pPr>
      <w:r>
        <w:t>Styret mener å mangle informasjonen om NKK</w:t>
      </w:r>
      <w:r w:rsidR="00610880">
        <w:t>’s</w:t>
      </w:r>
      <w:r>
        <w:t xml:space="preserve"> økonomi i forhold til risikoen. Detter er meldt hovedstyret. </w:t>
      </w:r>
      <w:r w:rsidR="00770C1F">
        <w:t xml:space="preserve">Naturlige spørsmål er hva har NKK </w:t>
      </w:r>
      <w:r>
        <w:t>gjort for å kutte kostnader</w:t>
      </w:r>
      <w:r w:rsidR="00770C1F">
        <w:t xml:space="preserve">. </w:t>
      </w:r>
      <w:r>
        <w:t xml:space="preserve">Det </w:t>
      </w:r>
      <w:r w:rsidR="00770C1F">
        <w:t>burde</w:t>
      </w:r>
      <w:r>
        <w:t xml:space="preserve"> foreligge en handlingsplan fra NKK som også viser bruk av pengene. Det </w:t>
      </w:r>
      <w:r w:rsidR="00770C1F">
        <w:t>burde</w:t>
      </w:r>
      <w:r>
        <w:t xml:space="preserve"> foreligge en kortsiktig og en langsiktig plan for driften hvor også tilbakebetaling av lånet på 10 MNOK inkluderes. Etter at </w:t>
      </w:r>
      <w:r w:rsidR="00770C1F">
        <w:t>NKK</w:t>
      </w:r>
      <w:r>
        <w:t xml:space="preserve"> sendte </w:t>
      </w:r>
      <w:r w:rsidR="00770C1F">
        <w:t>lånesøknaden har det</w:t>
      </w:r>
      <w:r>
        <w:t xml:space="preserve"> kommet nye krav om avlysning av arrangementer over 500 stk. fram til 1.9. </w:t>
      </w:r>
      <w:r w:rsidR="00770C1F">
        <w:t>og hva hvis</w:t>
      </w:r>
      <w:r>
        <w:t xml:space="preserve"> NKK hvis vi de får mindre midler enn søkt om. </w:t>
      </w:r>
    </w:p>
    <w:p w14:paraId="0CA36022" w14:textId="77777777" w:rsidR="00F73A23" w:rsidRDefault="00F73A23" w:rsidP="00170937">
      <w:pPr>
        <w:pStyle w:val="Listeavsnitt"/>
        <w:rPr>
          <w:u w:val="single"/>
        </w:rPr>
      </w:pPr>
    </w:p>
    <w:p w14:paraId="72ABAC59" w14:textId="77777777" w:rsidR="00B64819" w:rsidRPr="00B64819" w:rsidRDefault="00B64819" w:rsidP="00610880">
      <w:pPr>
        <w:pStyle w:val="Listeavsnitt"/>
        <w:ind w:left="0"/>
        <w:rPr>
          <w:u w:val="single"/>
        </w:rPr>
      </w:pPr>
      <w:r w:rsidRPr="00B64819">
        <w:rPr>
          <w:u w:val="single"/>
        </w:rPr>
        <w:t xml:space="preserve">Enstemmig vedtak: </w:t>
      </w:r>
    </w:p>
    <w:p w14:paraId="3EFFD4C8" w14:textId="77777777" w:rsidR="00B64819" w:rsidRDefault="00B64819" w:rsidP="00610880">
      <w:pPr>
        <w:pStyle w:val="Listeavsnitt"/>
        <w:ind w:left="0"/>
      </w:pPr>
      <w:r>
        <w:t xml:space="preserve">NSK avd. Agder sitt styre mener at det ikke bør gis lån til NKK av NSK eller av NSK avd. Agder. </w:t>
      </w:r>
    </w:p>
    <w:p w14:paraId="7792DFA2" w14:textId="3F71D75A" w:rsidR="00EE4FA2" w:rsidRDefault="00B64819" w:rsidP="00610880">
      <w:pPr>
        <w:pStyle w:val="Listeavsnitt"/>
        <w:ind w:left="0"/>
      </w:pPr>
      <w:r>
        <w:t xml:space="preserve">Generelt oppfatter vi at saken er dårlig opplyst </w:t>
      </w:r>
      <w:bookmarkStart w:id="0" w:name="_GoBack"/>
      <w:bookmarkEnd w:id="0"/>
      <w:r>
        <w:t xml:space="preserve"> av NKK.  </w:t>
      </w:r>
    </w:p>
    <w:p w14:paraId="589A4808" w14:textId="77777777" w:rsidR="00631693" w:rsidRDefault="00631693" w:rsidP="00610880">
      <w:pPr>
        <w:pStyle w:val="Listeavsnitt"/>
        <w:ind w:left="0"/>
      </w:pPr>
      <w:r>
        <w:t xml:space="preserve">Styret mener at lovene til NSK ikke gir styret fullmakt til å innvilge et lån eller gi penger til NKK.  </w:t>
      </w:r>
    </w:p>
    <w:p w14:paraId="31CA3040" w14:textId="77777777" w:rsidR="005C4027" w:rsidRDefault="005C4027" w:rsidP="00610880">
      <w:r>
        <w:t xml:space="preserve">Agder </w:t>
      </w:r>
      <w:r w:rsidR="00F21359">
        <w:t>6</w:t>
      </w:r>
      <w:r>
        <w:t>.5.2020</w:t>
      </w:r>
    </w:p>
    <w:p w14:paraId="34A9DCD2" w14:textId="77777777" w:rsidR="005C4027" w:rsidRDefault="005C4027" w:rsidP="005C4027">
      <w:pPr>
        <w:ind w:firstLine="360"/>
      </w:pPr>
    </w:p>
    <w:p w14:paraId="73892865" w14:textId="77777777" w:rsidR="005C4027" w:rsidRDefault="00610880" w:rsidP="00610880">
      <w:r>
        <w:t>Styret i NSK avd Agder</w:t>
      </w:r>
    </w:p>
    <w:sectPr w:rsidR="005C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76D9F"/>
    <w:multiLevelType w:val="hybridMultilevel"/>
    <w:tmpl w:val="D1CE4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22321"/>
    <w:multiLevelType w:val="hybridMultilevel"/>
    <w:tmpl w:val="C0E0C4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B15F7B"/>
    <w:multiLevelType w:val="hybridMultilevel"/>
    <w:tmpl w:val="506A85B0"/>
    <w:lvl w:ilvl="0" w:tplc="595EC08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EA"/>
    <w:rsid w:val="0015308D"/>
    <w:rsid w:val="00156AA0"/>
    <w:rsid w:val="001679D0"/>
    <w:rsid w:val="00170937"/>
    <w:rsid w:val="003C4504"/>
    <w:rsid w:val="00526424"/>
    <w:rsid w:val="00545973"/>
    <w:rsid w:val="005C4027"/>
    <w:rsid w:val="00610880"/>
    <w:rsid w:val="00631693"/>
    <w:rsid w:val="006773EA"/>
    <w:rsid w:val="006D2DF5"/>
    <w:rsid w:val="007519AC"/>
    <w:rsid w:val="00757095"/>
    <w:rsid w:val="00770C1F"/>
    <w:rsid w:val="0079502B"/>
    <w:rsid w:val="0082640A"/>
    <w:rsid w:val="00830D8A"/>
    <w:rsid w:val="0088606B"/>
    <w:rsid w:val="009E0535"/>
    <w:rsid w:val="009E5A9B"/>
    <w:rsid w:val="00A76241"/>
    <w:rsid w:val="00A92B8C"/>
    <w:rsid w:val="00B64819"/>
    <w:rsid w:val="00BB6DED"/>
    <w:rsid w:val="00C33DEB"/>
    <w:rsid w:val="00C46EEA"/>
    <w:rsid w:val="00C51386"/>
    <w:rsid w:val="00D31C1F"/>
    <w:rsid w:val="00EE4FA2"/>
    <w:rsid w:val="00EE7343"/>
    <w:rsid w:val="00F21359"/>
    <w:rsid w:val="00F73A23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BD7D"/>
  <w15:chartTrackingRefBased/>
  <w15:docId w15:val="{CA67612F-FCE2-42F7-8C38-86367658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46EEA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1679D0"/>
    <w:rPr>
      <w:b/>
      <w:bCs/>
    </w:rPr>
  </w:style>
  <w:style w:type="paragraph" w:styleId="Listeavsnitt">
    <w:name w:val="List Paragraph"/>
    <w:basedOn w:val="Normal"/>
    <w:uiPriority w:val="34"/>
    <w:qFormat/>
    <w:rsid w:val="005C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2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3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09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9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41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3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25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5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1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0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8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59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3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33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Inger Cecilie</dc:creator>
  <cp:keywords/>
  <dc:description/>
  <cp:lastModifiedBy>Aud Hellen Bergland</cp:lastModifiedBy>
  <cp:revision>3</cp:revision>
  <dcterms:created xsi:type="dcterms:W3CDTF">2020-05-18T19:20:00Z</dcterms:created>
  <dcterms:modified xsi:type="dcterms:W3CDTF">2020-05-18T19:38:00Z</dcterms:modified>
</cp:coreProperties>
</file>